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FA336D" w:rsidP="569795A5" w:rsidRDefault="002C5BD0" w14:paraId="10F901A3" wp14:textId="2DF4FAB5">
      <w:pPr>
        <w:jc w:val="center"/>
        <w:rPr>
          <w:rFonts w:ascii="Century Gothic" w:hAnsi="Century Gothic" w:eastAsia="Century Gothic" w:cs="Century Gothic"/>
          <w:b w:val="1"/>
          <w:bCs w:val="1"/>
          <w:sz w:val="28"/>
          <w:szCs w:val="28"/>
          <w:u w:val="single"/>
        </w:rPr>
      </w:pPr>
      <w:r w:rsidRPr="569795A5" w:rsidR="1DFE62DD">
        <w:rPr>
          <w:rFonts w:ascii="Century Gothic" w:hAnsi="Century Gothic" w:eastAsia="Century Gothic" w:cs="Century Gothic"/>
          <w:b w:val="1"/>
          <w:bCs w:val="1"/>
          <w:sz w:val="28"/>
          <w:szCs w:val="28"/>
          <w:u w:val="single"/>
        </w:rPr>
        <w:t xml:space="preserve">P8 Space </w:t>
      </w:r>
      <w:r w:rsidRPr="569795A5" w:rsidR="00FA336D">
        <w:rPr>
          <w:rFonts w:ascii="Century Gothic" w:hAnsi="Century Gothic" w:eastAsia="Century Gothic" w:cs="Century Gothic"/>
          <w:b w:val="1"/>
          <w:bCs w:val="1"/>
          <w:sz w:val="28"/>
          <w:szCs w:val="28"/>
          <w:u w:val="single"/>
        </w:rPr>
        <w:t xml:space="preserve">Learning </w:t>
      </w:r>
      <w:r w:rsidRPr="569795A5" w:rsidR="0D975636">
        <w:rPr>
          <w:rFonts w:ascii="Century Gothic" w:hAnsi="Century Gothic" w:eastAsia="Century Gothic" w:cs="Century Gothic"/>
          <w:b w:val="1"/>
          <w:bCs w:val="1"/>
          <w:sz w:val="28"/>
          <w:szCs w:val="28"/>
          <w:u w:val="single"/>
        </w:rPr>
        <w:t>Journey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xmlns:wp14="http://schemas.microsoft.com/office/word/2010/wordml" w:rsidR="00FA336D" w:rsidTr="569795A5" w14:paraId="482738DA" wp14:textId="77777777">
        <w:tc>
          <w:tcPr>
            <w:tcW w:w="988" w:type="dxa"/>
            <w:tcMar/>
          </w:tcPr>
          <w:p w:rsidR="00FA336D" w:rsidP="569795A5" w:rsidRDefault="00FA336D" w14:paraId="649841BE" wp14:textId="5F117642">
            <w:pPr>
              <w:pStyle w:val="Normal"/>
              <w:jc w:val="center"/>
            </w:pPr>
            <w:r w:rsidRPr="569795A5" w:rsidR="00FA336D">
              <w:rPr>
                <w:rFonts w:ascii="Century Gothic" w:hAnsi="Century Gothic" w:eastAsia="Century Gothic" w:cs="Century Gothic"/>
              </w:rPr>
              <w:t>1</w:t>
            </w:r>
            <w:r w:rsidR="439C712A">
              <w:rPr/>
              <w:t xml:space="preserve"> </w:t>
            </w:r>
            <w:r w:rsidR="439C712A">
              <w:drawing>
                <wp:inline xmlns:wp14="http://schemas.microsoft.com/office/word/2010/wordprocessingDrawing" wp14:editId="28AA42ED" wp14:anchorId="439F56A9">
                  <wp:extent cx="333375" cy="1704975"/>
                  <wp:effectExtent l="0" t="0" r="0" b="0"/>
                  <wp:docPr id="274208108" name="" descr="C:\Users\rca\AppData\Local\Microsoft\Windows\INetCache\Content.MSO\542FDEB4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e3d18fed6ff4ba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="00FA336D" w:rsidP="569795A5" w:rsidRDefault="00741830" w14:paraId="10923388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2F37DE69">
              <w:rPr>
                <w:rFonts w:ascii="Century Gothic" w:hAnsi="Century Gothic" w:eastAsia="Century Gothic" w:cs="Century Gothic"/>
              </w:rPr>
              <w:t xml:space="preserve">The </w:t>
            </w:r>
            <w:r w:rsidRPr="569795A5" w:rsidR="2F37DE69">
              <w:rPr>
                <w:rFonts w:ascii="Century Gothic" w:hAnsi="Century Gothic" w:eastAsia="Century Gothic" w:cs="Century Gothic"/>
                <w:b w:val="1"/>
                <w:bCs w:val="1"/>
              </w:rPr>
              <w:t>Hierarchy</w:t>
            </w:r>
            <w:r w:rsidRPr="569795A5" w:rsidR="2F37DE69">
              <w:rPr>
                <w:rFonts w:ascii="Century Gothic" w:hAnsi="Century Gothic" w:eastAsia="Century Gothic" w:cs="Century Gothic"/>
              </w:rPr>
              <w:t xml:space="preserve"> of the </w:t>
            </w:r>
            <w:r w:rsidRPr="569795A5" w:rsidR="2F37DE69">
              <w:rPr>
                <w:rFonts w:ascii="Century Gothic" w:hAnsi="Century Gothic" w:eastAsia="Century Gothic" w:cs="Century Gothic"/>
                <w:b w:val="1"/>
                <w:bCs w:val="1"/>
              </w:rPr>
              <w:t>Universe</w:t>
            </w:r>
            <w:r w:rsidRPr="569795A5" w:rsidR="2F37DE69">
              <w:rPr>
                <w:rFonts w:ascii="Century Gothic" w:hAnsi="Century Gothic" w:eastAsia="Century Gothic" w:cs="Century Gothic"/>
              </w:rPr>
              <w:t xml:space="preserve"> is:</w:t>
            </w:r>
          </w:p>
          <w:p w:rsidR="00741830" w:rsidP="569795A5" w:rsidRDefault="00741830" w14:paraId="672A6659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741830" w:rsidP="569795A5" w:rsidRDefault="00741830" w14:paraId="08F73040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2F37DE69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Universe, Galaxy, Solar System, Star, Planet, </w:t>
            </w:r>
            <w:r w:rsidRPr="569795A5" w:rsidR="026A5C13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Dwarf Planet, </w:t>
            </w:r>
            <w:r w:rsidRPr="569795A5" w:rsidR="2F37DE69">
              <w:rPr>
                <w:rFonts w:ascii="Century Gothic" w:hAnsi="Century Gothic" w:eastAsia="Century Gothic" w:cs="Century Gothic"/>
                <w:b w:val="1"/>
                <w:bCs w:val="1"/>
              </w:rPr>
              <w:t>Moon</w:t>
            </w:r>
            <w:r w:rsidRPr="569795A5" w:rsidR="026A5C13">
              <w:rPr>
                <w:rFonts w:ascii="Century Gothic" w:hAnsi="Century Gothic" w:eastAsia="Century Gothic" w:cs="Century Gothic"/>
                <w:b w:val="1"/>
                <w:bCs w:val="1"/>
              </w:rPr>
              <w:t>, artificial satellite</w:t>
            </w:r>
            <w:r w:rsidRPr="569795A5" w:rsidR="026A5C13">
              <w:rPr>
                <w:rFonts w:ascii="Century Gothic" w:hAnsi="Century Gothic" w:eastAsia="Century Gothic" w:cs="Century Gothic"/>
              </w:rPr>
              <w:t>.</w:t>
            </w:r>
          </w:p>
          <w:p w:rsidR="0021696E" w:rsidP="569795A5" w:rsidRDefault="0021696E" w14:paraId="0A37501D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21696E" w:rsidP="569795A5" w:rsidRDefault="0021696E" w14:paraId="745FC190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026A5C13">
              <w:rPr>
                <w:rFonts w:ascii="Century Gothic" w:hAnsi="Century Gothic" w:eastAsia="Century Gothic" w:cs="Century Gothic"/>
              </w:rPr>
              <w:t xml:space="preserve">There are 8 </w:t>
            </w:r>
            <w:r w:rsidRPr="569795A5" w:rsidR="026A5C13">
              <w:rPr>
                <w:rFonts w:ascii="Century Gothic" w:hAnsi="Century Gothic" w:eastAsia="Century Gothic" w:cs="Century Gothic"/>
                <w:b w:val="1"/>
                <w:bCs w:val="1"/>
              </w:rPr>
              <w:t>planets</w:t>
            </w:r>
            <w:r w:rsidRPr="569795A5" w:rsidR="026A5C13">
              <w:rPr>
                <w:rFonts w:ascii="Century Gothic" w:hAnsi="Century Gothic" w:eastAsia="Century Gothic" w:cs="Century Gothic"/>
              </w:rPr>
              <w:t xml:space="preserve"> in our </w:t>
            </w:r>
            <w:r w:rsidRPr="569795A5" w:rsidR="026A5C13">
              <w:rPr>
                <w:rFonts w:ascii="Century Gothic" w:hAnsi="Century Gothic" w:eastAsia="Century Gothic" w:cs="Century Gothic"/>
                <w:b w:val="1"/>
                <w:bCs w:val="1"/>
              </w:rPr>
              <w:t>solar system</w:t>
            </w:r>
            <w:r w:rsidRPr="569795A5" w:rsidR="026A5C13">
              <w:rPr>
                <w:rFonts w:ascii="Century Gothic" w:hAnsi="Century Gothic" w:eastAsia="Century Gothic" w:cs="Century Gothic"/>
              </w:rPr>
              <w:t xml:space="preserve"> – </w:t>
            </w:r>
            <w:r w:rsidRPr="569795A5" w:rsidR="026A5C13">
              <w:rPr>
                <w:rFonts w:ascii="Century Gothic" w:hAnsi="Century Gothic" w:eastAsia="Century Gothic" w:cs="Century Gothic"/>
                <w:b w:val="1"/>
                <w:bCs w:val="1"/>
              </w:rPr>
              <w:t>Mercury, Venus, Earth, Mars, Jupiter, Saturn, Uranus, Neptune</w:t>
            </w:r>
            <w:r w:rsidRPr="569795A5" w:rsidR="026A5C13">
              <w:rPr>
                <w:rFonts w:ascii="Century Gothic" w:hAnsi="Century Gothic" w:eastAsia="Century Gothic" w:cs="Century Gothic"/>
              </w:rPr>
              <w:t>.</w:t>
            </w:r>
          </w:p>
          <w:p w:rsidR="0021696E" w:rsidP="569795A5" w:rsidRDefault="0021696E" w14:paraId="5DAB6C7B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21696E" w:rsidP="569795A5" w:rsidRDefault="0021696E" w14:paraId="3EB3066F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026A5C13">
              <w:rPr>
                <w:rFonts w:ascii="Century Gothic" w:hAnsi="Century Gothic" w:eastAsia="Century Gothic" w:cs="Century Gothic"/>
                <w:b w:val="1"/>
                <w:bCs w:val="1"/>
              </w:rPr>
              <w:t>Pluto</w:t>
            </w:r>
            <w:r w:rsidRPr="569795A5" w:rsidR="026A5C13">
              <w:rPr>
                <w:rFonts w:ascii="Century Gothic" w:hAnsi="Century Gothic" w:eastAsia="Century Gothic" w:cs="Century Gothic"/>
              </w:rPr>
              <w:t xml:space="preserve"> is no longer considered a </w:t>
            </w:r>
            <w:r w:rsidRPr="569795A5" w:rsidR="026A5C13">
              <w:rPr>
                <w:rFonts w:ascii="Century Gothic" w:hAnsi="Century Gothic" w:eastAsia="Century Gothic" w:cs="Century Gothic"/>
                <w:b w:val="1"/>
                <w:bCs w:val="1"/>
              </w:rPr>
              <w:t>Planet</w:t>
            </w:r>
            <w:r w:rsidRPr="569795A5" w:rsidR="026A5C13">
              <w:rPr>
                <w:rFonts w:ascii="Century Gothic" w:hAnsi="Century Gothic" w:eastAsia="Century Gothic" w:cs="Century Gothic"/>
              </w:rPr>
              <w:t>.</w:t>
            </w:r>
          </w:p>
          <w:p w:rsidR="0021696E" w:rsidP="569795A5" w:rsidRDefault="0021696E" w14:paraId="02EB378F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C71876" w:rsidP="569795A5" w:rsidRDefault="00C71876" w14:paraId="6A05A809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="00FA336D" w:rsidTr="569795A5" w14:paraId="459403D9" wp14:textId="77777777">
        <w:tc>
          <w:tcPr>
            <w:tcW w:w="988" w:type="dxa"/>
            <w:tcMar/>
          </w:tcPr>
          <w:p w:rsidR="00FA336D" w:rsidP="569795A5" w:rsidRDefault="00FA336D" w14:paraId="18F999B5" wp14:textId="19C07E21">
            <w:pPr>
              <w:pStyle w:val="Normal"/>
              <w:jc w:val="center"/>
            </w:pPr>
            <w:r w:rsidRPr="569795A5" w:rsidR="00FA336D">
              <w:rPr>
                <w:rFonts w:ascii="Century Gothic" w:hAnsi="Century Gothic" w:eastAsia="Century Gothic" w:cs="Century Gothic"/>
              </w:rPr>
              <w:t>2</w:t>
            </w:r>
            <w:r w:rsidR="6A51E364">
              <w:rPr/>
              <w:t xml:space="preserve"> </w:t>
            </w:r>
            <w:r w:rsidR="6A51E364">
              <w:drawing>
                <wp:inline xmlns:wp14="http://schemas.microsoft.com/office/word/2010/wordprocessingDrawing" wp14:editId="421F6F8C" wp14:anchorId="0E53B438">
                  <wp:extent cx="333375" cy="3467100"/>
                  <wp:effectExtent l="0" t="0" r="0" b="0"/>
                  <wp:docPr id="1416874348" name="" descr="C:\Users\rca\AppData\Local\Microsoft\Windows\INetCache\Content.MSO\542FDEB4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a2bb3f430114ff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46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8028" w:type="dxa"/>
            <w:tcMar/>
          </w:tcPr>
          <w:p w:rsidR="00FA336D" w:rsidP="569795A5" w:rsidRDefault="005D257A" w14:paraId="0DF5216B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6E590D4A">
              <w:rPr>
                <w:rFonts w:ascii="Century Gothic" w:hAnsi="Century Gothic" w:eastAsia="Century Gothic" w:cs="Century Gothic"/>
              </w:rPr>
              <w:t xml:space="preserve">The Lifecycle of a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small star 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begins with a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dust and gas cloud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called a 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Nebula</w:t>
            </w:r>
            <w:r w:rsidRPr="569795A5" w:rsidR="6E590D4A">
              <w:rPr>
                <w:rFonts w:ascii="Century Gothic" w:hAnsi="Century Gothic" w:eastAsia="Century Gothic" w:cs="Century Gothic"/>
              </w:rPr>
              <w:t>.</w:t>
            </w:r>
          </w:p>
          <w:p w:rsidR="005D257A" w:rsidP="569795A5" w:rsidRDefault="005D257A" w14:paraId="5A39BBE3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5D257A" w:rsidP="569795A5" w:rsidRDefault="005D257A" w14:paraId="6E416C61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Gravity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pulls material together and it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coalesces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into a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Proto-star.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As more particles collide the temperature rises until it becomes hot enough for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Hydrogen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to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fuse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into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Helium</w:t>
            </w:r>
            <w:r w:rsidRPr="569795A5" w:rsidR="6E590D4A">
              <w:rPr>
                <w:rFonts w:ascii="Century Gothic" w:hAnsi="Century Gothic" w:eastAsia="Century Gothic" w:cs="Century Gothic"/>
              </w:rPr>
              <w:t>.</w:t>
            </w:r>
          </w:p>
          <w:p w:rsidR="005D257A" w:rsidP="569795A5" w:rsidRDefault="005D257A" w14:paraId="41C8F396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5D257A" w:rsidP="569795A5" w:rsidRDefault="005D257A" w14:paraId="636B0CA0" wp14:textId="77777777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6E590D4A">
              <w:rPr>
                <w:rFonts w:ascii="Century Gothic" w:hAnsi="Century Gothic" w:eastAsia="Century Gothic" w:cs="Century Gothic"/>
              </w:rPr>
              <w:t xml:space="preserve">The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Main Sequence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stage is the longest lasting stage (10 </w:t>
            </w:r>
            <w:proofErr w:type="spellStart"/>
            <w:r w:rsidRPr="569795A5" w:rsidR="6E590D4A">
              <w:rPr>
                <w:rFonts w:ascii="Century Gothic" w:hAnsi="Century Gothic" w:eastAsia="Century Gothic" w:cs="Century Gothic"/>
              </w:rPr>
              <w:t>mn</w:t>
            </w:r>
            <w:proofErr w:type="spellEnd"/>
            <w:r w:rsidRPr="569795A5" w:rsidR="6E590D4A">
              <w:rPr>
                <w:rFonts w:ascii="Century Gothic" w:hAnsi="Century Gothic" w:eastAsia="Century Gothic" w:cs="Century Gothic"/>
              </w:rPr>
              <w:t xml:space="preserve"> years) and is very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stable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as the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inward force of gravity is balanced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by the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outward pressure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. </w:t>
            </w:r>
          </w:p>
          <w:p w:rsidR="005D257A" w:rsidP="569795A5" w:rsidRDefault="005D257A" w14:paraId="72A3D3EC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5D257A" w:rsidP="569795A5" w:rsidRDefault="00C71876" w14:paraId="08BB2CC0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40C598D8">
              <w:rPr>
                <w:rFonts w:ascii="Century Gothic" w:hAnsi="Century Gothic" w:eastAsia="Century Gothic" w:cs="Century Gothic"/>
              </w:rPr>
              <w:t>As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the star starts to run out of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Hydrogen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the star starts to fuse bigger and bigger atoms up to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Iron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. It also cools and swells hence the name –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Red Giant</w:t>
            </w:r>
            <w:r w:rsidRPr="569795A5" w:rsidR="6E590D4A">
              <w:rPr>
                <w:rFonts w:ascii="Century Gothic" w:hAnsi="Century Gothic" w:eastAsia="Century Gothic" w:cs="Century Gothic"/>
              </w:rPr>
              <w:t>.</w:t>
            </w:r>
          </w:p>
          <w:p w:rsidR="005D257A" w:rsidP="569795A5" w:rsidRDefault="005D257A" w14:paraId="0D0B940D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5D257A" w:rsidP="569795A5" w:rsidRDefault="005D257A" w14:paraId="2F23E56A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6E590D4A">
              <w:rPr>
                <w:rFonts w:ascii="Century Gothic" w:hAnsi="Century Gothic" w:eastAsia="Century Gothic" w:cs="Century Gothic"/>
              </w:rPr>
              <w:t>The outer layer of dust and gas is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ejected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leaving behind a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White Dwarf</w:t>
            </w:r>
            <w:r w:rsidRPr="569795A5" w:rsidR="6E590D4A">
              <w:rPr>
                <w:rFonts w:ascii="Century Gothic" w:hAnsi="Century Gothic" w:eastAsia="Century Gothic" w:cs="Century Gothic"/>
              </w:rPr>
              <w:t>.</w:t>
            </w:r>
          </w:p>
          <w:p w:rsidR="005D257A" w:rsidP="569795A5" w:rsidRDefault="005D257A" w14:paraId="0E27B00A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5D257A" w:rsidP="569795A5" w:rsidRDefault="005D257A" w14:paraId="137021AB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6E590D4A">
              <w:rPr>
                <w:rFonts w:ascii="Century Gothic" w:hAnsi="Century Gothic" w:eastAsia="Century Gothic" w:cs="Century Gothic"/>
              </w:rPr>
              <w:t xml:space="preserve">This continues to lose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energy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,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cooling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until it becomes a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Brown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and then a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Black Dwarf</w:t>
            </w:r>
            <w:r w:rsidRPr="569795A5" w:rsidR="6E590D4A">
              <w:rPr>
                <w:rFonts w:ascii="Century Gothic" w:hAnsi="Century Gothic" w:eastAsia="Century Gothic" w:cs="Century Gothic"/>
              </w:rPr>
              <w:t>.</w:t>
            </w:r>
          </w:p>
          <w:p w:rsidR="005D257A" w:rsidP="569795A5" w:rsidRDefault="005D257A" w14:paraId="60061E4C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C71876" w:rsidP="569795A5" w:rsidRDefault="00C71876" w14:paraId="44EAFD9C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="00FA336D" w:rsidTr="569795A5" w14:paraId="67103E07" wp14:textId="77777777">
        <w:tc>
          <w:tcPr>
            <w:tcW w:w="988" w:type="dxa"/>
            <w:tcMar/>
          </w:tcPr>
          <w:p w:rsidR="00FA336D" w:rsidP="569795A5" w:rsidRDefault="00FA336D" w14:paraId="5FCD5EC4" wp14:textId="671EB9B5">
            <w:pPr>
              <w:pStyle w:val="Normal"/>
              <w:jc w:val="center"/>
            </w:pPr>
            <w:r w:rsidRPr="569795A5" w:rsidR="00FA336D">
              <w:rPr>
                <w:rFonts w:ascii="Century Gothic" w:hAnsi="Century Gothic" w:eastAsia="Century Gothic" w:cs="Century Gothic"/>
              </w:rPr>
              <w:t>3</w:t>
            </w:r>
            <w:r w:rsidR="439A09DD">
              <w:rPr/>
              <w:t xml:space="preserve"> </w:t>
            </w:r>
            <w:r w:rsidR="439A09DD">
              <w:drawing>
                <wp:inline xmlns:wp14="http://schemas.microsoft.com/office/word/2010/wordprocessingDrawing" wp14:editId="3C1797F5" wp14:anchorId="31EE4D6A">
                  <wp:extent cx="333375" cy="3038475"/>
                  <wp:effectExtent l="0" t="0" r="0" b="0"/>
                  <wp:docPr id="915888046" name="" descr="C:\Users\rca\AppData\Local\Microsoft\Windows\INetCache\Content.MSO\542FDEB4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b0fc597869e403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03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="005D257A" w:rsidP="569795A5" w:rsidRDefault="005D257A" w14:paraId="45133EFE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6E590D4A">
              <w:rPr>
                <w:rFonts w:ascii="Century Gothic" w:hAnsi="Century Gothic" w:eastAsia="Century Gothic" w:cs="Century Gothic"/>
              </w:rPr>
              <w:t xml:space="preserve">The Lifecycle of a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Large Star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is very similar up to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Red Giant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only it is termed a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Super red Giant</w:t>
            </w:r>
            <w:r w:rsidRPr="569795A5" w:rsidR="6E590D4A">
              <w:rPr>
                <w:rFonts w:ascii="Century Gothic" w:hAnsi="Century Gothic" w:eastAsia="Century Gothic" w:cs="Century Gothic"/>
              </w:rPr>
              <w:t>.</w:t>
            </w:r>
          </w:p>
          <w:p w:rsidR="005D257A" w:rsidP="569795A5" w:rsidRDefault="005D257A" w14:paraId="4B94D5A5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5D257A" w:rsidP="569795A5" w:rsidRDefault="005D257A" w14:paraId="7B548B46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6E590D4A">
              <w:rPr>
                <w:rFonts w:ascii="Century Gothic" w:hAnsi="Century Gothic" w:eastAsia="Century Gothic" w:cs="Century Gothic"/>
              </w:rPr>
              <w:t xml:space="preserve">This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swells and contracts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and eventually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explodes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–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Supernova</w:t>
            </w:r>
            <w:r w:rsidRPr="569795A5" w:rsidR="6E590D4A">
              <w:rPr>
                <w:rFonts w:ascii="Century Gothic" w:hAnsi="Century Gothic" w:eastAsia="Century Gothic" w:cs="Century Gothic"/>
              </w:rPr>
              <w:t>.</w:t>
            </w:r>
          </w:p>
          <w:p w:rsidR="005D257A" w:rsidP="569795A5" w:rsidRDefault="005D257A" w14:paraId="3DEEC669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5D257A" w:rsidP="569795A5" w:rsidRDefault="00BD635F" w14:paraId="785DE2CF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Supernova</w:t>
            </w:r>
            <w:r w:rsidRPr="569795A5" w:rsidR="2FA5D507">
              <w:rPr>
                <w:rFonts w:ascii="Century Gothic" w:hAnsi="Century Gothic" w:eastAsia="Century Gothic" w:cs="Century Gothic"/>
              </w:rPr>
              <w:t xml:space="preserve"> leave behind a very 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dense core</w:t>
            </w:r>
            <w:r w:rsidRPr="569795A5" w:rsidR="2FA5D507">
              <w:rPr>
                <w:rFonts w:ascii="Century Gothic" w:hAnsi="Century Gothic" w:eastAsia="Century Gothic" w:cs="Century Gothic"/>
              </w:rPr>
              <w:t xml:space="preserve"> called a 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Neutron star</w:t>
            </w:r>
            <w:r w:rsidRPr="569795A5" w:rsidR="2FA5D507">
              <w:rPr>
                <w:rFonts w:ascii="Century Gothic" w:hAnsi="Century Gothic" w:eastAsia="Century Gothic" w:cs="Century Gothic"/>
              </w:rPr>
              <w:t xml:space="preserve"> which may 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collapse</w:t>
            </w:r>
            <w:r w:rsidRPr="569795A5" w:rsidR="2FA5D507">
              <w:rPr>
                <w:rFonts w:ascii="Century Gothic" w:hAnsi="Century Gothic" w:eastAsia="Century Gothic" w:cs="Century Gothic"/>
              </w:rPr>
              <w:t xml:space="preserve"> on itself to form a 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Black Hole</w:t>
            </w:r>
            <w:r w:rsidRPr="569795A5" w:rsidR="2FA5D507">
              <w:rPr>
                <w:rFonts w:ascii="Century Gothic" w:hAnsi="Century Gothic" w:eastAsia="Century Gothic" w:cs="Century Gothic"/>
              </w:rPr>
              <w:t>.</w:t>
            </w:r>
          </w:p>
          <w:p w:rsidR="00BD635F" w:rsidP="569795A5" w:rsidRDefault="00BD635F" w14:paraId="3656B9AB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BD635F" w:rsidP="569795A5" w:rsidRDefault="00BD635F" w14:paraId="0D4CD5F9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2FA5D507">
              <w:rPr>
                <w:rFonts w:ascii="Century Gothic" w:hAnsi="Century Gothic" w:eastAsia="Century Gothic" w:cs="Century Gothic"/>
              </w:rPr>
              <w:t xml:space="preserve">The 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dust and gas</w:t>
            </w:r>
            <w:r w:rsidRPr="569795A5" w:rsidR="2FA5D507">
              <w:rPr>
                <w:rFonts w:ascii="Century Gothic" w:hAnsi="Century Gothic" w:eastAsia="Century Gothic" w:cs="Century Gothic"/>
              </w:rPr>
              <w:t xml:space="preserve"> thrown out from a s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upernova</w:t>
            </w:r>
            <w:r w:rsidRPr="569795A5" w:rsidR="2FA5D507">
              <w:rPr>
                <w:rFonts w:ascii="Century Gothic" w:hAnsi="Century Gothic" w:eastAsia="Century Gothic" w:cs="Century Gothic"/>
              </w:rPr>
              <w:t xml:space="preserve"> can 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coalesce </w:t>
            </w:r>
            <w:r w:rsidRPr="569795A5" w:rsidR="2FA5D507">
              <w:rPr>
                <w:rFonts w:ascii="Century Gothic" w:hAnsi="Century Gothic" w:eastAsia="Century Gothic" w:cs="Century Gothic"/>
              </w:rPr>
              <w:t xml:space="preserve">and form a new 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Nebula</w:t>
            </w:r>
            <w:r w:rsidRPr="569795A5" w:rsidR="2FA5D507">
              <w:rPr>
                <w:rFonts w:ascii="Century Gothic" w:hAnsi="Century Gothic" w:eastAsia="Century Gothic" w:cs="Century Gothic"/>
              </w:rPr>
              <w:t>.</w:t>
            </w:r>
          </w:p>
          <w:p w:rsidR="005D257A" w:rsidP="569795A5" w:rsidRDefault="005D257A" w14:paraId="45FB0818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C71876" w:rsidP="569795A5" w:rsidRDefault="005D257A" w14:paraId="24CE8744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6E590D4A">
              <w:rPr>
                <w:rFonts w:ascii="Century Gothic" w:hAnsi="Century Gothic" w:eastAsia="Century Gothic" w:cs="Century Gothic"/>
              </w:rPr>
              <w:t xml:space="preserve">The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energy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released in a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supernova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is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sufficient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to allow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fusion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of atoms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larger than Iron</w:t>
            </w:r>
            <w:r w:rsidRPr="569795A5" w:rsidR="6E590D4A">
              <w:rPr>
                <w:rFonts w:ascii="Century Gothic" w:hAnsi="Century Gothic" w:eastAsia="Century Gothic" w:cs="Century Gothic"/>
              </w:rPr>
              <w:t>.</w:t>
            </w:r>
          </w:p>
          <w:p w:rsidR="00C71876" w:rsidP="569795A5" w:rsidRDefault="00C71876" w14:paraId="29D6B04F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40C598D8">
              <w:rPr>
                <w:rFonts w:ascii="Century Gothic" w:hAnsi="Century Gothic" w:eastAsia="Century Gothic" w:cs="Century Gothic"/>
              </w:rPr>
              <w:t xml:space="preserve"> </w:t>
            </w:r>
          </w:p>
          <w:p w:rsidR="00FA336D" w:rsidP="569795A5" w:rsidRDefault="005D257A" w14:paraId="0DFAE634" wp14:textId="4E067E9B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6E590D4A">
              <w:rPr>
                <w:rFonts w:ascii="Century Gothic" w:hAnsi="Century Gothic" w:eastAsia="Century Gothic" w:cs="Century Gothic"/>
              </w:rPr>
              <w:t xml:space="preserve">The presence of these atoms on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Earth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indicates that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our sun is a second generation star</w:t>
            </w:r>
            <w:r w:rsidRPr="569795A5" w:rsidR="6E590D4A">
              <w:rPr>
                <w:rFonts w:ascii="Century Gothic" w:hAnsi="Century Gothic" w:eastAsia="Century Gothic" w:cs="Century Gothic"/>
              </w:rPr>
              <w:t>.</w:t>
            </w:r>
          </w:p>
          <w:p w:rsidR="00C71876" w:rsidP="00FA336D" w:rsidRDefault="00C71876" w14:paraId="049F31CB" wp14:textId="77777777">
            <w:pPr>
              <w:jc w:val="both"/>
            </w:pPr>
          </w:p>
        </w:tc>
      </w:tr>
      <w:tr xmlns:wp14="http://schemas.microsoft.com/office/word/2010/wordml" w:rsidR="00FA336D" w:rsidTr="569795A5" w14:paraId="0942569F" wp14:textId="77777777">
        <w:tc>
          <w:tcPr>
            <w:tcW w:w="988" w:type="dxa"/>
            <w:tcMar/>
          </w:tcPr>
          <w:p w:rsidR="00FA336D" w:rsidP="569795A5" w:rsidRDefault="00FA336D" w14:paraId="2598DEE6" wp14:textId="18A02CE5">
            <w:pPr>
              <w:pStyle w:val="Normal"/>
              <w:jc w:val="center"/>
            </w:pPr>
            <w:r w:rsidRPr="569795A5" w:rsidR="00FA336D">
              <w:rPr>
                <w:rFonts w:ascii="Century Gothic" w:hAnsi="Century Gothic" w:eastAsia="Century Gothic" w:cs="Century Gothic"/>
              </w:rPr>
              <w:t>4</w:t>
            </w:r>
            <w:r w:rsidR="792A2E30">
              <w:rPr/>
              <w:t xml:space="preserve"> </w:t>
            </w:r>
            <w:r w:rsidR="792A2E30">
              <w:drawing>
                <wp:inline xmlns:wp14="http://schemas.microsoft.com/office/word/2010/wordprocessingDrawing" wp14:editId="4DE469A0" wp14:anchorId="274D1795">
                  <wp:extent cx="333375" cy="1085850"/>
                  <wp:effectExtent l="0" t="0" r="0" b="0"/>
                  <wp:docPr id="28393905" name="" descr="C:\Users\rca\AppData\Local\Microsoft\Windows\INetCache\Content.MSO\542FDEB4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bf8805b126345d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8028" w:type="dxa"/>
            <w:tcMar/>
          </w:tcPr>
          <w:p w:rsidR="00BD635F" w:rsidP="569795A5" w:rsidRDefault="00BD635F" w14:paraId="572AED07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Gravity </w:t>
            </w:r>
            <w:r w:rsidRPr="569795A5" w:rsidR="2FA5D507">
              <w:rPr>
                <w:rFonts w:ascii="Century Gothic" w:hAnsi="Century Gothic" w:eastAsia="Century Gothic" w:cs="Century Gothic"/>
              </w:rPr>
              <w:t xml:space="preserve">is the force which keeps objects in their 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roughly circular orbits</w:t>
            </w:r>
            <w:r w:rsidRPr="569795A5" w:rsidR="2FA5D507">
              <w:rPr>
                <w:rFonts w:ascii="Century Gothic" w:hAnsi="Century Gothic" w:eastAsia="Century Gothic" w:cs="Century Gothic"/>
              </w:rPr>
              <w:t>.</w:t>
            </w:r>
          </w:p>
          <w:p w:rsidR="00BD635F" w:rsidP="569795A5" w:rsidRDefault="00BD635F" w14:paraId="53128261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BD635F" w:rsidP="569795A5" w:rsidRDefault="00BD635F" w14:paraId="2E30E364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Gravity</w:t>
            </w:r>
            <w:r w:rsidRPr="569795A5" w:rsidR="2FA5D507">
              <w:rPr>
                <w:rFonts w:ascii="Century Gothic" w:hAnsi="Century Gothic" w:eastAsia="Century Gothic" w:cs="Century Gothic"/>
              </w:rPr>
              <w:t xml:space="preserve"> pulls 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orbiting objects </w:t>
            </w:r>
            <w:r w:rsidRPr="569795A5" w:rsidR="46C89FCF">
              <w:rPr>
                <w:rFonts w:ascii="Century Gothic" w:hAnsi="Century Gothic" w:eastAsia="Century Gothic" w:cs="Century Gothic"/>
                <w:b w:val="1"/>
                <w:bCs w:val="1"/>
              </w:rPr>
              <w:t>towards</w:t>
            </w:r>
            <w:r w:rsidRPr="569795A5" w:rsidR="46C89FCF">
              <w:rPr>
                <w:rFonts w:ascii="Century Gothic" w:hAnsi="Century Gothic" w:eastAsia="Century Gothic" w:cs="Century Gothic"/>
              </w:rPr>
              <w:t xml:space="preserve"> them but </w:t>
            </w:r>
            <w:r w:rsidRPr="569795A5" w:rsidR="46C89FCF">
              <w:rPr>
                <w:rFonts w:ascii="Century Gothic" w:hAnsi="Century Gothic" w:eastAsia="Century Gothic" w:cs="Century Gothic"/>
                <w:b w:val="1"/>
                <w:bCs w:val="1"/>
              </w:rPr>
              <w:t>instantaneous velocit</w:t>
            </w:r>
            <w:r w:rsidRPr="569795A5" w:rsidR="46C89FCF">
              <w:rPr>
                <w:rFonts w:ascii="Century Gothic" w:hAnsi="Century Gothic" w:eastAsia="Century Gothic" w:cs="Century Gothic"/>
              </w:rPr>
              <w:t xml:space="preserve">y tries to make them move away so the object ends up travelling in a </w:t>
            </w:r>
            <w:r w:rsidRPr="569795A5" w:rsidR="46C89FCF">
              <w:rPr>
                <w:rFonts w:ascii="Century Gothic" w:hAnsi="Century Gothic" w:eastAsia="Century Gothic" w:cs="Century Gothic"/>
                <w:b w:val="1"/>
                <w:bCs w:val="1"/>
              </w:rPr>
              <w:t>circle</w:t>
            </w:r>
            <w:r w:rsidRPr="569795A5" w:rsidR="46C89FCF">
              <w:rPr>
                <w:rFonts w:ascii="Century Gothic" w:hAnsi="Century Gothic" w:eastAsia="Century Gothic" w:cs="Century Gothic"/>
              </w:rPr>
              <w:t xml:space="preserve">. </w:t>
            </w:r>
          </w:p>
          <w:p w:rsidR="00BD635F" w:rsidP="569795A5" w:rsidRDefault="00BD635F" w14:paraId="62486C05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FA336D" w:rsidP="569795A5" w:rsidRDefault="00BD635F" w14:paraId="58BA28D9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Faster</w:t>
            </w:r>
            <w:r w:rsidRPr="569795A5" w:rsidR="2FA5D507">
              <w:rPr>
                <w:rFonts w:ascii="Century Gothic" w:hAnsi="Century Gothic" w:eastAsia="Century Gothic" w:cs="Century Gothic"/>
              </w:rPr>
              <w:t xml:space="preserve"> moving objects will move in a stable orbit with a 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smaller orbit</w:t>
            </w:r>
            <w:r w:rsidRPr="569795A5" w:rsidR="2FA5D507">
              <w:rPr>
                <w:rFonts w:ascii="Century Gothic" w:hAnsi="Century Gothic" w:eastAsia="Century Gothic" w:cs="Century Gothic"/>
              </w:rPr>
              <w:t>.</w:t>
            </w:r>
          </w:p>
          <w:p w:rsidR="00BA3D47" w:rsidP="00FA336D" w:rsidRDefault="00BA3D47" w14:paraId="4101652C" wp14:textId="77777777">
            <w:pPr>
              <w:jc w:val="both"/>
            </w:pPr>
          </w:p>
          <w:p w:rsidR="00C71876" w:rsidP="00FA336D" w:rsidRDefault="00C71876" w14:paraId="4B99056E" wp14:textId="77777777">
            <w:pPr>
              <w:jc w:val="both"/>
            </w:pPr>
          </w:p>
          <w:p w:rsidR="00C71876" w:rsidP="00FA336D" w:rsidRDefault="00C71876" w14:paraId="1299C43A" wp14:textId="77777777">
            <w:pPr>
              <w:jc w:val="both"/>
            </w:pPr>
          </w:p>
        </w:tc>
      </w:tr>
      <w:tr xmlns:wp14="http://schemas.microsoft.com/office/word/2010/wordml" w:rsidR="00FA336D" w:rsidTr="569795A5" w14:paraId="0B2AAD23" wp14:textId="77777777">
        <w:tc>
          <w:tcPr>
            <w:tcW w:w="988" w:type="dxa"/>
            <w:tcMar/>
          </w:tcPr>
          <w:p w:rsidR="00FA336D" w:rsidP="569795A5" w:rsidRDefault="00FA336D" w14:paraId="78941E47" wp14:textId="609D50DD">
            <w:pPr>
              <w:pStyle w:val="Normal"/>
              <w:jc w:val="center"/>
            </w:pPr>
            <w:r w:rsidRPr="569795A5" w:rsidR="00FA336D">
              <w:rPr>
                <w:rFonts w:ascii="Century Gothic" w:hAnsi="Century Gothic" w:eastAsia="Century Gothic" w:cs="Century Gothic"/>
              </w:rPr>
              <w:t>5</w:t>
            </w:r>
            <w:r w:rsidR="406009F2">
              <w:rPr/>
              <w:t xml:space="preserve"> </w:t>
            </w:r>
            <w:r w:rsidR="406009F2">
              <w:drawing>
                <wp:inline xmlns:wp14="http://schemas.microsoft.com/office/word/2010/wordprocessingDrawing" wp14:editId="73BA798C" wp14:anchorId="0CE1F33D">
                  <wp:extent cx="333375" cy="2324100"/>
                  <wp:effectExtent l="0" t="0" r="0" b="0"/>
                  <wp:docPr id="2099150646" name="" descr="C:\Users\rca\AppData\Local\Microsoft\Windows\INetCache\Content.MSO\542FDEB4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46b238fb8a1408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8028" w:type="dxa"/>
            <w:tcMar/>
          </w:tcPr>
          <w:p w:rsidR="00DE4B8F" w:rsidP="569795A5" w:rsidRDefault="00DE4B8F" w14:paraId="323314E7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1EF721FD">
              <w:rPr>
                <w:rFonts w:ascii="Century Gothic" w:hAnsi="Century Gothic" w:eastAsia="Century Gothic" w:cs="Century Gothic"/>
              </w:rPr>
              <w:t xml:space="preserve">The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Doppler Effect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 is the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perceived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 change in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wavelength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 and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frequency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 when an object moves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relative to an observer.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 </w:t>
            </w:r>
          </w:p>
          <w:p w:rsidR="00DE4B8F" w:rsidP="569795A5" w:rsidRDefault="00DE4B8F" w14:paraId="4DDBEF00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FA336D" w:rsidP="569795A5" w:rsidRDefault="00DE4B8F" w14:paraId="24CE945D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1EF721FD">
              <w:rPr>
                <w:rFonts w:ascii="Century Gothic" w:hAnsi="Century Gothic" w:eastAsia="Century Gothic" w:cs="Century Gothic"/>
              </w:rPr>
              <w:t xml:space="preserve">Waves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compressed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 when moving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towards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 you – (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higher frequency/shorter wavelength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) and then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spread back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 out as they move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away from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 you (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longer wavelength, lower frequency</w:t>
            </w:r>
            <w:r w:rsidRPr="569795A5" w:rsidR="1EF721FD">
              <w:rPr>
                <w:rFonts w:ascii="Century Gothic" w:hAnsi="Century Gothic" w:eastAsia="Century Gothic" w:cs="Century Gothic"/>
              </w:rPr>
              <w:t>).</w:t>
            </w:r>
          </w:p>
          <w:p w:rsidR="00DE4B8F" w:rsidP="569795A5" w:rsidRDefault="00DE4B8F" w14:paraId="3461D779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DE4B8F" w:rsidP="569795A5" w:rsidRDefault="00DE4B8F" w14:paraId="74B36010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Red shift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 is the observed increase in wavelength of light from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distant galaxies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. As explained by the Doppler effect if waves are moving away their wavelength increases 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so the light shifts towards the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red end of the spectrum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= Red Shift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. </w:t>
            </w:r>
          </w:p>
          <w:p w:rsidR="00DE4B8F" w:rsidP="569795A5" w:rsidRDefault="00DE4B8F" w14:paraId="3CF2D8B6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DE4B8F" w:rsidP="569795A5" w:rsidRDefault="00DE4B8F" w14:paraId="75AF523F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1EF721FD">
              <w:rPr>
                <w:rFonts w:ascii="Century Gothic" w:hAnsi="Century Gothic" w:eastAsia="Century Gothic" w:cs="Century Gothic"/>
              </w:rPr>
              <w:t xml:space="preserve">The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faster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 they are moving the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greater the Red Shift</w:t>
            </w:r>
            <w:r w:rsidRPr="569795A5" w:rsidR="1EF721FD">
              <w:rPr>
                <w:rFonts w:ascii="Century Gothic" w:hAnsi="Century Gothic" w:eastAsia="Century Gothic" w:cs="Century Gothic"/>
              </w:rPr>
              <w:t>.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Blue shift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is the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opposite</w:t>
            </w:r>
            <w:r w:rsidRPr="569795A5" w:rsidR="40C598D8">
              <w:rPr>
                <w:rFonts w:ascii="Century Gothic" w:hAnsi="Century Gothic" w:eastAsia="Century Gothic" w:cs="Century Gothic"/>
              </w:rPr>
              <w:t>.</w:t>
            </w:r>
          </w:p>
          <w:p w:rsidR="00C71876" w:rsidP="00FA336D" w:rsidRDefault="00C71876" w14:paraId="0FB78278" wp14:textId="77777777">
            <w:pPr>
              <w:jc w:val="both"/>
            </w:pPr>
          </w:p>
        </w:tc>
      </w:tr>
      <w:tr xmlns:wp14="http://schemas.microsoft.com/office/word/2010/wordml" w:rsidR="00FA336D" w:rsidTr="569795A5" w14:paraId="0DD94521" wp14:textId="77777777">
        <w:tc>
          <w:tcPr>
            <w:tcW w:w="988" w:type="dxa"/>
            <w:tcMar/>
          </w:tcPr>
          <w:p w:rsidR="00FA336D" w:rsidP="569795A5" w:rsidRDefault="00FA336D" w14:paraId="29B4EA11" wp14:textId="2C2C7401">
            <w:pPr>
              <w:pStyle w:val="Normal"/>
              <w:jc w:val="center"/>
            </w:pPr>
            <w:r w:rsidRPr="569795A5" w:rsidR="00FA336D">
              <w:rPr>
                <w:rFonts w:ascii="Century Gothic" w:hAnsi="Century Gothic" w:eastAsia="Century Gothic" w:cs="Century Gothic"/>
              </w:rPr>
              <w:t>6</w:t>
            </w:r>
            <w:r w:rsidR="7F6CCFD3">
              <w:rPr/>
              <w:t xml:space="preserve"> </w:t>
            </w:r>
            <w:r w:rsidR="7F6CCFD3">
              <w:drawing>
                <wp:inline xmlns:wp14="http://schemas.microsoft.com/office/word/2010/wordprocessingDrawing" wp14:editId="31028E18" wp14:anchorId="355F9389">
                  <wp:extent cx="333375" cy="2533650"/>
                  <wp:effectExtent l="0" t="0" r="0" b="0"/>
                  <wp:docPr id="1438823480" name="" descr="C:\Users\rca\AppData\Local\Microsoft\Windows\INetCache\Content.MSO\542FDEB4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9691dc8183b4f1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8028" w:type="dxa"/>
            <w:tcMar/>
          </w:tcPr>
          <w:p w:rsidR="00C71876" w:rsidP="569795A5" w:rsidRDefault="00C71876" w14:paraId="3ABA8302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40C598D8">
              <w:rPr>
                <w:rFonts w:ascii="Century Gothic" w:hAnsi="Century Gothic" w:eastAsia="Century Gothic" w:cs="Century Gothic"/>
              </w:rPr>
              <w:t xml:space="preserve">Evidence suggest that the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Universe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started with a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Big Bang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– a massive explosion from a the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very tiny dense and hot space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the universe previously occupied - which brought all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matter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,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energy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and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time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into being.</w:t>
            </w:r>
          </w:p>
          <w:p w:rsidR="00C71876" w:rsidP="569795A5" w:rsidRDefault="00C71876" w14:paraId="1FC39945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C71876" w:rsidP="569795A5" w:rsidRDefault="00C71876" w14:paraId="40A94811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40C598D8">
              <w:rPr>
                <w:rFonts w:ascii="Century Gothic" w:hAnsi="Century Gothic" w:eastAsia="Century Gothic" w:cs="Century Gothic"/>
              </w:rPr>
              <w:t xml:space="preserve">The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evidence includes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looking at the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Red Shift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of various galaxies. All Galaxies show Red Shift so they are moving away from us. Those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furthest away have a greater Red Shift 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suggesting that they are moving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faster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– which is what we see with an explosion.</w:t>
            </w:r>
          </w:p>
          <w:p w:rsidR="00C71876" w:rsidP="569795A5" w:rsidRDefault="00C71876" w14:paraId="0562CB0E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C71876" w:rsidP="569795A5" w:rsidRDefault="00C71876" w14:paraId="230BC68C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Cosmic Background Microwave Radiation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(seen as snow on an un-tuned TV) is the remains of the energy released.</w:t>
            </w:r>
          </w:p>
          <w:p w:rsidR="00C71876" w:rsidP="569795A5" w:rsidRDefault="00C71876" w14:paraId="34CE0A41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C71876" w:rsidP="569795A5" w:rsidRDefault="00C71876" w14:paraId="3883EABF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40C598D8">
              <w:rPr>
                <w:rFonts w:ascii="Century Gothic" w:hAnsi="Century Gothic" w:eastAsia="Century Gothic" w:cs="Century Gothic"/>
              </w:rPr>
              <w:t>New knowledge of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Dark Matter 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and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Dark Energy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may mean that we have to change this theory. </w:t>
            </w:r>
          </w:p>
          <w:p w:rsidR="00C71876" w:rsidP="00FA336D" w:rsidRDefault="00C71876" w14:paraId="62EBF3C5" wp14:textId="77777777">
            <w:pPr>
              <w:jc w:val="both"/>
            </w:pPr>
          </w:p>
        </w:tc>
      </w:tr>
    </w:tbl>
    <w:p xmlns:wp14="http://schemas.microsoft.com/office/word/2010/wordml" w:rsidRPr="00FA336D" w:rsidR="00FA336D" w:rsidP="00FA336D" w:rsidRDefault="00FA336D" w14:paraId="6D98A12B" wp14:textId="77777777">
      <w:pPr>
        <w:jc w:val="center"/>
      </w:pPr>
      <w:bookmarkStart w:name="_GoBack" w:id="0"/>
      <w:bookmarkEnd w:id="0"/>
    </w:p>
    <w:sectPr w:rsidRPr="00FA336D" w:rsidR="00FA336D" w:rsidSect="00DE4B8F">
      <w:pgSz w:w="11906" w:h="16838" w:orient="portrait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6D"/>
    <w:rsid w:val="0021696E"/>
    <w:rsid w:val="002C5BD0"/>
    <w:rsid w:val="00484CD1"/>
    <w:rsid w:val="005D257A"/>
    <w:rsid w:val="00741830"/>
    <w:rsid w:val="00BA3D47"/>
    <w:rsid w:val="00BD635F"/>
    <w:rsid w:val="00C71876"/>
    <w:rsid w:val="00DE4B8F"/>
    <w:rsid w:val="00FA336D"/>
    <w:rsid w:val="026A5C13"/>
    <w:rsid w:val="0D975636"/>
    <w:rsid w:val="1224DD9F"/>
    <w:rsid w:val="1DFE62DD"/>
    <w:rsid w:val="1EF721FD"/>
    <w:rsid w:val="23D6D1CA"/>
    <w:rsid w:val="2F37DE69"/>
    <w:rsid w:val="2FA5D507"/>
    <w:rsid w:val="3E765FF6"/>
    <w:rsid w:val="406009F2"/>
    <w:rsid w:val="40C598D8"/>
    <w:rsid w:val="439A09DD"/>
    <w:rsid w:val="439C712A"/>
    <w:rsid w:val="4668497E"/>
    <w:rsid w:val="468171DB"/>
    <w:rsid w:val="46C89FCF"/>
    <w:rsid w:val="481D423C"/>
    <w:rsid w:val="4CF0B35F"/>
    <w:rsid w:val="569795A5"/>
    <w:rsid w:val="5B51DE6B"/>
    <w:rsid w:val="60FFEA24"/>
    <w:rsid w:val="65D35B47"/>
    <w:rsid w:val="69D41F5A"/>
    <w:rsid w:val="6A51E364"/>
    <w:rsid w:val="6E590D4A"/>
    <w:rsid w:val="6EA7907D"/>
    <w:rsid w:val="6F7A3D8D"/>
    <w:rsid w:val="77854F72"/>
    <w:rsid w:val="78003352"/>
    <w:rsid w:val="79211FD3"/>
    <w:rsid w:val="792A2E30"/>
    <w:rsid w:val="7C60AE1B"/>
    <w:rsid w:val="7DFC7E7C"/>
    <w:rsid w:val="7F6CC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E470"/>
  <w15:chartTrackingRefBased/>
  <w15:docId w15:val="{F0CAA1A6-95A3-4085-95DB-9BE9565C10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3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8e3d18fed6ff4ba4" /><Relationship Type="http://schemas.openxmlformats.org/officeDocument/2006/relationships/image" Target="/media/image2.png" Id="Raa2bb3f430114ff0" /><Relationship Type="http://schemas.openxmlformats.org/officeDocument/2006/relationships/image" Target="/media/image3.png" Id="R1b0fc597869e403b" /><Relationship Type="http://schemas.openxmlformats.org/officeDocument/2006/relationships/image" Target="/media/image4.png" Id="R1bf8805b126345dd" /><Relationship Type="http://schemas.openxmlformats.org/officeDocument/2006/relationships/image" Target="/media/image5.png" Id="R746b238fb8a1408a" /><Relationship Type="http://schemas.openxmlformats.org/officeDocument/2006/relationships/image" Target="/media/image6.png" Id="R59691dc8183b4f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8" ma:contentTypeDescription="Create a new document." ma:contentTypeScope="" ma:versionID="aab49a7ab4468250beac5fd35caca886">
  <xsd:schema xmlns:xsd="http://www.w3.org/2001/XMLSchema" xmlns:xs="http://www.w3.org/2001/XMLSchema" xmlns:p="http://schemas.microsoft.com/office/2006/metadata/properties" xmlns:ns2="7c1ba0e7-a496-41b7-b29f-ad7dd59065b4" xmlns:ns3="47908df9-5a43-4ab6-9d9e-8d486b01f7e3" xmlns:ns4="cbff51b9-cd20-40e1-be64-c94101b38e9c" targetNamespace="http://schemas.microsoft.com/office/2006/metadata/properties" ma:root="true" ma:fieldsID="6a233c105d22f40a874722490a15fc24" ns2:_="" ns3:_="" ns4:_="">
    <xsd:import namespace="7c1ba0e7-a496-41b7-b29f-ad7dd59065b4"/>
    <xsd:import namespace="47908df9-5a43-4ab6-9d9e-8d486b01f7e3"/>
    <xsd:import namespace="cbff51b9-cd20-40e1-be64-c94101b3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c7e2435-1da6-4173-9f11-7cf1c7d15a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f51b9-cd20-40e1-be64-c94101b38e9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4584c6-6020-4213-9069-34dff405a353}" ma:internalName="TaxCatchAll" ma:showField="CatchAllData" ma:web="cbff51b9-cd20-40e1-be64-c94101b38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ff51b9-cd20-40e1-be64-c94101b38e9c" xsi:nil="true"/>
    <lcf76f155ced4ddcb4097134ff3c332f xmlns="7c1ba0e7-a496-41b7-b29f-ad7dd59065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6B211D-2D9D-4CEC-9EF8-03DFFD2A23FA}"/>
</file>

<file path=customXml/itemProps2.xml><?xml version="1.0" encoding="utf-8"?>
<ds:datastoreItem xmlns:ds="http://schemas.openxmlformats.org/officeDocument/2006/customXml" ds:itemID="{0860D887-C185-42D2-8E68-2FB3723ADBA4}"/>
</file>

<file path=customXml/itemProps3.xml><?xml version="1.0" encoding="utf-8"?>
<ds:datastoreItem xmlns:ds="http://schemas.openxmlformats.org/officeDocument/2006/customXml" ds:itemID="{F3F93FB4-4050-48EE-BE1C-AB9C247B36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6A728BF3</ap:Template>
  <ap:Application>Microsoft Word for the web</ap:Application>
  <ap:DocSecurity>0</ap:DocSecurity>
  <ap:ScaleCrop>false</ap:ScaleCrop>
  <ap:Company>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Carter</dc:creator>
  <cp:keywords/>
  <dc:description/>
  <cp:lastModifiedBy>Carter, Richard</cp:lastModifiedBy>
  <cp:revision>3</cp:revision>
  <dcterms:created xsi:type="dcterms:W3CDTF">2020-04-27T09:14:00Z</dcterms:created>
  <dcterms:modified xsi:type="dcterms:W3CDTF">2021-12-22T11:47:51Z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